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A3016" w14:textId="46EE9E5C" w:rsidR="00CC0892" w:rsidRPr="00CC0892" w:rsidRDefault="00CC0892" w:rsidP="00CC089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C0892">
        <w:rPr>
          <w:rFonts w:ascii="Times New Roman" w:hAnsi="Times New Roman" w:cs="Times New Roman"/>
          <w:sz w:val="24"/>
          <w:szCs w:val="24"/>
        </w:rPr>
        <w:t xml:space="preserve">Załącznik nr 1 </w:t>
      </w:r>
    </w:p>
    <w:p w14:paraId="5EA3A018" w14:textId="77777777" w:rsidR="00CC0892" w:rsidRPr="00CC0892" w:rsidRDefault="00CC0892" w:rsidP="00CC089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C0892">
        <w:rPr>
          <w:rFonts w:ascii="Times New Roman" w:hAnsi="Times New Roman" w:cs="Times New Roman"/>
          <w:sz w:val="24"/>
          <w:szCs w:val="24"/>
        </w:rPr>
        <w:t>do Zarządzenia nr 0050.136.2024</w:t>
      </w:r>
    </w:p>
    <w:p w14:paraId="4641AC55" w14:textId="77777777" w:rsidR="00CC0892" w:rsidRPr="00CC0892" w:rsidRDefault="00CC0892" w:rsidP="00CC089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C0892">
        <w:rPr>
          <w:rFonts w:ascii="Times New Roman" w:hAnsi="Times New Roman" w:cs="Times New Roman"/>
          <w:sz w:val="24"/>
          <w:szCs w:val="24"/>
        </w:rPr>
        <w:t>Burmistrza Miasta i Gminy Olkusz</w:t>
      </w:r>
    </w:p>
    <w:p w14:paraId="7948BDCA" w14:textId="607D1D22" w:rsidR="00757A90" w:rsidRPr="00CC0892" w:rsidRDefault="00CC0892" w:rsidP="00CC089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C0892">
        <w:rPr>
          <w:rFonts w:ascii="Times New Roman" w:hAnsi="Times New Roman" w:cs="Times New Roman"/>
          <w:sz w:val="24"/>
          <w:szCs w:val="24"/>
        </w:rPr>
        <w:t xml:space="preserve">z dnia 18.06.2024 r.   </w:t>
      </w:r>
    </w:p>
    <w:p w14:paraId="549C9ACF" w14:textId="77777777" w:rsidR="00757A90" w:rsidRDefault="00757A90" w:rsidP="009E74C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343A37" w14:textId="77777777" w:rsidR="00CC0892" w:rsidRDefault="009F5634" w:rsidP="007609F4">
      <w:pPr>
        <w:spacing w:after="0"/>
        <w:jc w:val="center"/>
        <w:rPr>
          <w:rFonts w:cstheme="minorHAnsi"/>
          <w:b/>
          <w:bCs/>
          <w:sz w:val="28"/>
          <w:szCs w:val="28"/>
        </w:rPr>
      </w:pPr>
      <w:r w:rsidRPr="00CC0892">
        <w:rPr>
          <w:rFonts w:cstheme="minorHAnsi"/>
          <w:b/>
          <w:bCs/>
          <w:sz w:val="28"/>
          <w:szCs w:val="28"/>
        </w:rPr>
        <w:t xml:space="preserve">Ogłoszenie o naborze wniosków o dofinansowanie </w:t>
      </w:r>
    </w:p>
    <w:p w14:paraId="159CD982" w14:textId="4B9150DD" w:rsidR="00CC0892" w:rsidRDefault="009F5634" w:rsidP="007609F4">
      <w:pPr>
        <w:spacing w:after="0"/>
        <w:jc w:val="center"/>
        <w:rPr>
          <w:rFonts w:cstheme="minorHAnsi"/>
          <w:b/>
          <w:bCs/>
          <w:sz w:val="28"/>
          <w:szCs w:val="28"/>
        </w:rPr>
      </w:pPr>
      <w:r w:rsidRPr="00CC0892">
        <w:rPr>
          <w:rFonts w:cstheme="minorHAnsi"/>
          <w:b/>
          <w:bCs/>
          <w:sz w:val="28"/>
          <w:szCs w:val="28"/>
        </w:rPr>
        <w:t>przedsięwzięć w ramach</w:t>
      </w:r>
      <w:r w:rsidR="00CC0892">
        <w:rPr>
          <w:rFonts w:cstheme="minorHAnsi"/>
          <w:b/>
          <w:bCs/>
          <w:sz w:val="28"/>
          <w:szCs w:val="28"/>
        </w:rPr>
        <w:t xml:space="preserve"> </w:t>
      </w:r>
      <w:r w:rsidRPr="00CC0892">
        <w:rPr>
          <w:rFonts w:cstheme="minorHAnsi"/>
          <w:b/>
          <w:bCs/>
          <w:sz w:val="28"/>
          <w:szCs w:val="28"/>
        </w:rPr>
        <w:t xml:space="preserve">Programu Priorytetowego „Ciepłe Mieszkanie” </w:t>
      </w:r>
    </w:p>
    <w:p w14:paraId="4A12FB89" w14:textId="38545064" w:rsidR="009F5634" w:rsidRPr="00CC0892" w:rsidRDefault="009F5634" w:rsidP="007609F4">
      <w:pPr>
        <w:spacing w:after="0"/>
        <w:jc w:val="center"/>
        <w:rPr>
          <w:rFonts w:cstheme="minorHAnsi"/>
          <w:b/>
          <w:bCs/>
          <w:sz w:val="28"/>
          <w:szCs w:val="28"/>
        </w:rPr>
      </w:pPr>
      <w:r w:rsidRPr="00CC0892">
        <w:rPr>
          <w:rFonts w:cstheme="minorHAnsi"/>
          <w:b/>
          <w:bCs/>
          <w:sz w:val="28"/>
          <w:szCs w:val="28"/>
        </w:rPr>
        <w:t>na terenie Miasta i Gminy Olkusz</w:t>
      </w:r>
    </w:p>
    <w:p w14:paraId="1DD9E776" w14:textId="77777777" w:rsidR="007609F4" w:rsidRDefault="007609F4" w:rsidP="009E74C5">
      <w:pPr>
        <w:jc w:val="both"/>
        <w:rPr>
          <w:rFonts w:cstheme="minorHAnsi"/>
          <w:sz w:val="24"/>
          <w:szCs w:val="24"/>
        </w:rPr>
      </w:pPr>
    </w:p>
    <w:p w14:paraId="00A273FC" w14:textId="5E624543" w:rsidR="00FF0E9B" w:rsidRPr="00CC0892" w:rsidRDefault="00FF0E9B" w:rsidP="009E74C5">
      <w:pPr>
        <w:jc w:val="both"/>
        <w:rPr>
          <w:rFonts w:cstheme="minorHAnsi"/>
          <w:sz w:val="24"/>
          <w:szCs w:val="24"/>
        </w:rPr>
      </w:pPr>
      <w:r w:rsidRPr="00CC0892">
        <w:rPr>
          <w:rFonts w:cstheme="minorHAnsi"/>
          <w:sz w:val="24"/>
          <w:szCs w:val="24"/>
        </w:rPr>
        <w:t>W związku z podpisaniem przez Gminę Olkusz umowy o udzielenie dotacji na realizację Programu Priorytetowego „Ciepłe Mieszkanie”</w:t>
      </w:r>
      <w:r w:rsidR="007609F4">
        <w:rPr>
          <w:rFonts w:cstheme="minorHAnsi"/>
          <w:sz w:val="24"/>
          <w:szCs w:val="24"/>
        </w:rPr>
        <w:t xml:space="preserve"> </w:t>
      </w:r>
      <w:r w:rsidR="008562AE">
        <w:rPr>
          <w:rFonts w:cstheme="minorHAnsi"/>
          <w:sz w:val="24"/>
          <w:szCs w:val="24"/>
        </w:rPr>
        <w:t>ze środków udostępnionych Wojewódzkiemu Funduszowi Ochrony Środowiska i Gospodarki Wodnej w Krakowie przez Narodowy Fundusz Ochrony Środowiska i Gospodarki Wodnej</w:t>
      </w:r>
      <w:r w:rsidRPr="00CC0892">
        <w:rPr>
          <w:rFonts w:cstheme="minorHAnsi"/>
          <w:sz w:val="24"/>
          <w:szCs w:val="24"/>
        </w:rPr>
        <w:t>, Burmistrz Miasta i Gminy Olkusz ogłasza nabór wniosków o dofinansowanie przedsięwzięć w ramach ww. Programu</w:t>
      </w:r>
      <w:r w:rsidR="00B522BB" w:rsidRPr="00CC0892">
        <w:rPr>
          <w:rFonts w:cstheme="minorHAnsi"/>
          <w:sz w:val="24"/>
          <w:szCs w:val="24"/>
        </w:rPr>
        <w:t xml:space="preserve">. </w:t>
      </w:r>
      <w:r w:rsidRPr="00CC0892">
        <w:rPr>
          <w:rFonts w:cstheme="minorHAnsi"/>
          <w:sz w:val="24"/>
          <w:szCs w:val="24"/>
        </w:rPr>
        <w:t xml:space="preserve"> </w:t>
      </w:r>
    </w:p>
    <w:p w14:paraId="15099E02" w14:textId="5E60CDF7" w:rsidR="00B522BB" w:rsidRPr="00CC0892" w:rsidRDefault="00B522BB" w:rsidP="009E74C5">
      <w:pPr>
        <w:jc w:val="both"/>
        <w:rPr>
          <w:rFonts w:cstheme="minorHAnsi"/>
          <w:b/>
          <w:bCs/>
          <w:sz w:val="24"/>
          <w:szCs w:val="24"/>
        </w:rPr>
      </w:pPr>
      <w:r w:rsidRPr="00CC0892">
        <w:rPr>
          <w:rFonts w:cstheme="minorHAnsi"/>
          <w:b/>
          <w:bCs/>
          <w:sz w:val="24"/>
          <w:szCs w:val="24"/>
        </w:rPr>
        <w:t>Termin i sposób składania wniosków:</w:t>
      </w:r>
    </w:p>
    <w:p w14:paraId="4717AFBA" w14:textId="07F7A620" w:rsidR="00B522BB" w:rsidRPr="00CC0892" w:rsidRDefault="00B522BB" w:rsidP="00B522BB">
      <w:pPr>
        <w:pStyle w:val="Akapitzlist"/>
        <w:numPr>
          <w:ilvl w:val="0"/>
          <w:numId w:val="8"/>
        </w:numPr>
        <w:jc w:val="both"/>
        <w:rPr>
          <w:rFonts w:cstheme="minorHAnsi"/>
          <w:b/>
          <w:bCs/>
          <w:sz w:val="24"/>
          <w:szCs w:val="24"/>
        </w:rPr>
      </w:pPr>
      <w:r w:rsidRPr="00CC0892">
        <w:rPr>
          <w:rFonts w:cstheme="minorHAnsi"/>
          <w:sz w:val="24"/>
          <w:szCs w:val="24"/>
        </w:rPr>
        <w:t xml:space="preserve">Wnioski należy składać </w:t>
      </w:r>
      <w:r w:rsidRPr="00CC0892">
        <w:rPr>
          <w:rFonts w:cstheme="minorHAnsi"/>
          <w:b/>
          <w:bCs/>
          <w:sz w:val="24"/>
          <w:szCs w:val="24"/>
        </w:rPr>
        <w:t xml:space="preserve">od </w:t>
      </w:r>
      <w:r w:rsidR="007F428F">
        <w:rPr>
          <w:rFonts w:cstheme="minorHAnsi"/>
          <w:b/>
          <w:bCs/>
          <w:sz w:val="24"/>
          <w:szCs w:val="24"/>
        </w:rPr>
        <w:t>2</w:t>
      </w:r>
      <w:r w:rsidR="00757A90" w:rsidRPr="00CC0892">
        <w:rPr>
          <w:rFonts w:cstheme="minorHAnsi"/>
          <w:b/>
          <w:bCs/>
          <w:sz w:val="24"/>
          <w:szCs w:val="24"/>
        </w:rPr>
        <w:t xml:space="preserve"> lipca 2024 r. </w:t>
      </w:r>
      <w:r w:rsidRPr="00CC0892">
        <w:rPr>
          <w:rFonts w:cstheme="minorHAnsi"/>
          <w:b/>
          <w:bCs/>
          <w:sz w:val="24"/>
          <w:szCs w:val="24"/>
        </w:rPr>
        <w:t>do</w:t>
      </w:r>
      <w:r w:rsidR="00757A90" w:rsidRPr="00CC0892">
        <w:rPr>
          <w:rFonts w:cstheme="minorHAnsi"/>
          <w:b/>
          <w:bCs/>
          <w:sz w:val="24"/>
          <w:szCs w:val="24"/>
        </w:rPr>
        <w:t xml:space="preserve"> 1</w:t>
      </w:r>
      <w:r w:rsidR="007F428F">
        <w:rPr>
          <w:rFonts w:cstheme="minorHAnsi"/>
          <w:b/>
          <w:bCs/>
          <w:sz w:val="24"/>
          <w:szCs w:val="24"/>
        </w:rPr>
        <w:t>5</w:t>
      </w:r>
      <w:r w:rsidR="008B0FCE">
        <w:rPr>
          <w:rFonts w:cstheme="minorHAnsi"/>
          <w:b/>
          <w:bCs/>
          <w:sz w:val="24"/>
          <w:szCs w:val="24"/>
        </w:rPr>
        <w:t xml:space="preserve"> lipca </w:t>
      </w:r>
      <w:r w:rsidR="00757A90" w:rsidRPr="00CC0892">
        <w:rPr>
          <w:rFonts w:cstheme="minorHAnsi"/>
          <w:b/>
          <w:bCs/>
          <w:sz w:val="24"/>
          <w:szCs w:val="24"/>
        </w:rPr>
        <w:t>2024 r.</w:t>
      </w:r>
    </w:p>
    <w:p w14:paraId="5F00538A" w14:textId="747D7316" w:rsidR="00B522BB" w:rsidRPr="00CC0892" w:rsidRDefault="00B522BB" w:rsidP="00B522BB">
      <w:pPr>
        <w:pStyle w:val="Akapitzlist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CC0892">
        <w:rPr>
          <w:rFonts w:cstheme="minorHAnsi"/>
          <w:sz w:val="24"/>
          <w:szCs w:val="24"/>
        </w:rPr>
        <w:t>Wniosek wraz z wymaganymi załącznikami należy złożyć:</w:t>
      </w:r>
    </w:p>
    <w:p w14:paraId="3CBF7623" w14:textId="5E52A556" w:rsidR="00B522BB" w:rsidRPr="00CC0892" w:rsidRDefault="00B522BB" w:rsidP="00B522BB">
      <w:pPr>
        <w:pStyle w:val="Akapitzlist"/>
        <w:numPr>
          <w:ilvl w:val="0"/>
          <w:numId w:val="9"/>
        </w:numPr>
        <w:jc w:val="both"/>
        <w:rPr>
          <w:rFonts w:cstheme="minorHAnsi"/>
          <w:sz w:val="24"/>
          <w:szCs w:val="24"/>
        </w:rPr>
      </w:pPr>
      <w:r w:rsidRPr="00CC0892">
        <w:rPr>
          <w:rFonts w:cstheme="minorHAnsi"/>
          <w:sz w:val="24"/>
          <w:szCs w:val="24"/>
        </w:rPr>
        <w:t>w formie papierowej na Dziennik Podawczy w Urzędzie Miasta i Gminy w Olkuszu</w:t>
      </w:r>
    </w:p>
    <w:p w14:paraId="386E37B9" w14:textId="77777777" w:rsidR="009F5634" w:rsidRPr="00CC0892" w:rsidRDefault="00B522BB" w:rsidP="009F5634">
      <w:pPr>
        <w:pStyle w:val="Akapitzlist"/>
        <w:numPr>
          <w:ilvl w:val="0"/>
          <w:numId w:val="9"/>
        </w:numPr>
        <w:jc w:val="both"/>
        <w:rPr>
          <w:rFonts w:cstheme="minorHAnsi"/>
          <w:sz w:val="24"/>
          <w:szCs w:val="24"/>
        </w:rPr>
      </w:pPr>
      <w:r w:rsidRPr="00CC0892">
        <w:rPr>
          <w:rFonts w:cstheme="minorHAnsi"/>
          <w:sz w:val="24"/>
          <w:szCs w:val="24"/>
        </w:rPr>
        <w:t xml:space="preserve">w formie elektronicznej za pośrednictwem platformy </w:t>
      </w:r>
      <w:proofErr w:type="spellStart"/>
      <w:r w:rsidRPr="00CC0892">
        <w:rPr>
          <w:rFonts w:cstheme="minorHAnsi"/>
          <w:sz w:val="24"/>
          <w:szCs w:val="24"/>
        </w:rPr>
        <w:t>ePUAP</w:t>
      </w:r>
      <w:proofErr w:type="spellEnd"/>
      <w:r w:rsidRPr="00CC0892">
        <w:rPr>
          <w:rFonts w:cstheme="minorHAnsi"/>
          <w:sz w:val="24"/>
          <w:szCs w:val="24"/>
        </w:rPr>
        <w:t>, na adres elektronicznej skrzynki podawczej Urzędu Miasta i Gminy w Olkuszu: /il751m3lrx/skrytk</w:t>
      </w:r>
      <w:r w:rsidR="009F5634" w:rsidRPr="00CC0892">
        <w:rPr>
          <w:rFonts w:cstheme="minorHAnsi"/>
          <w:sz w:val="24"/>
          <w:szCs w:val="24"/>
        </w:rPr>
        <w:t>a</w:t>
      </w:r>
    </w:p>
    <w:p w14:paraId="69B88765" w14:textId="7B48F1B9" w:rsidR="00B522BB" w:rsidRPr="00CC0892" w:rsidRDefault="00B522BB" w:rsidP="009F5634">
      <w:pPr>
        <w:pStyle w:val="Akapitzlist"/>
        <w:numPr>
          <w:ilvl w:val="0"/>
          <w:numId w:val="9"/>
        </w:numPr>
        <w:jc w:val="both"/>
        <w:rPr>
          <w:rFonts w:cstheme="minorHAnsi"/>
          <w:sz w:val="24"/>
          <w:szCs w:val="24"/>
        </w:rPr>
      </w:pPr>
      <w:r w:rsidRPr="00CC0892">
        <w:rPr>
          <w:rFonts w:cstheme="minorHAnsi"/>
          <w:sz w:val="24"/>
          <w:szCs w:val="24"/>
        </w:rPr>
        <w:t>Formularz wniosku dostępny jest w Urzędzie Miasta i Gminy w Olkuszu (pokój nr 326) lub w załącznikach poniżej ogłoszenia o naborze wniosków.</w:t>
      </w:r>
    </w:p>
    <w:p w14:paraId="639F8870" w14:textId="7941BB3A" w:rsidR="009E74C5" w:rsidRPr="00CC0892" w:rsidRDefault="009E74C5" w:rsidP="009E74C5">
      <w:pPr>
        <w:jc w:val="both"/>
        <w:rPr>
          <w:rFonts w:cstheme="minorHAnsi"/>
          <w:b/>
          <w:bCs/>
          <w:sz w:val="24"/>
          <w:szCs w:val="24"/>
        </w:rPr>
      </w:pPr>
      <w:r w:rsidRPr="00CC0892">
        <w:rPr>
          <w:rFonts w:cstheme="minorHAnsi"/>
          <w:b/>
          <w:bCs/>
          <w:sz w:val="24"/>
          <w:szCs w:val="24"/>
        </w:rPr>
        <w:t>Cel Programu:</w:t>
      </w:r>
    </w:p>
    <w:p w14:paraId="549497F4" w14:textId="1FABF784" w:rsidR="009E74C5" w:rsidRPr="00CC0892" w:rsidRDefault="009E74C5" w:rsidP="009E74C5">
      <w:pPr>
        <w:jc w:val="both"/>
        <w:rPr>
          <w:rFonts w:cstheme="minorHAnsi"/>
          <w:sz w:val="24"/>
          <w:szCs w:val="24"/>
        </w:rPr>
      </w:pPr>
      <w:r w:rsidRPr="00CC0892">
        <w:rPr>
          <w:rFonts w:cstheme="minorHAnsi"/>
          <w:sz w:val="24"/>
          <w:szCs w:val="24"/>
        </w:rPr>
        <w:t>Poprawa jakości powietrza oraz zmniejszenie emisji pyłów oraz gazów cieplarnianych poprzez</w:t>
      </w:r>
      <w:r w:rsidR="008639F4" w:rsidRPr="00CC0892">
        <w:rPr>
          <w:rFonts w:cstheme="minorHAnsi"/>
          <w:sz w:val="24"/>
          <w:szCs w:val="24"/>
        </w:rPr>
        <w:t xml:space="preserve"> </w:t>
      </w:r>
      <w:r w:rsidRPr="00CC0892">
        <w:rPr>
          <w:rFonts w:cstheme="minorHAnsi"/>
          <w:sz w:val="24"/>
          <w:szCs w:val="24"/>
        </w:rPr>
        <w:t xml:space="preserve">wymianę źródeł ciepła i poprawę efektywności energetycznej w lokalach mieszkalnych znajdujących się w budynkach mieszkalnych wielorodzinnych. </w:t>
      </w:r>
    </w:p>
    <w:p w14:paraId="639648C6" w14:textId="1ADB80CB" w:rsidR="009E74C5" w:rsidRPr="00CC0892" w:rsidRDefault="009E74C5" w:rsidP="009E74C5">
      <w:pPr>
        <w:jc w:val="both"/>
        <w:rPr>
          <w:rFonts w:cstheme="minorHAnsi"/>
          <w:b/>
          <w:bCs/>
          <w:sz w:val="24"/>
          <w:szCs w:val="24"/>
        </w:rPr>
      </w:pPr>
      <w:r w:rsidRPr="00CC0892">
        <w:rPr>
          <w:rFonts w:cstheme="minorHAnsi"/>
          <w:b/>
          <w:bCs/>
          <w:sz w:val="24"/>
          <w:szCs w:val="24"/>
        </w:rPr>
        <w:t>Dla kogo?</w:t>
      </w:r>
    </w:p>
    <w:p w14:paraId="2D1B283A" w14:textId="05E2F996" w:rsidR="002367B3" w:rsidRPr="00CC0892" w:rsidRDefault="009E74C5" w:rsidP="002367B3">
      <w:pPr>
        <w:pStyle w:val="Akapitzlist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CC0892">
        <w:rPr>
          <w:rFonts w:cstheme="minorHAnsi"/>
          <w:sz w:val="24"/>
          <w:szCs w:val="24"/>
        </w:rPr>
        <w:t>Dla osób fizycznych, posiadających tytuł prawny do lokalu mieszkalnego znajdującego się w budynku mieszkalnym wielorodzinnym wynikający z:</w:t>
      </w:r>
    </w:p>
    <w:p w14:paraId="47E377ED" w14:textId="6A16B3DC" w:rsidR="009E74C5" w:rsidRPr="00CC0892" w:rsidRDefault="009E74C5" w:rsidP="002367B3">
      <w:pPr>
        <w:pStyle w:val="Akapitzlist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CC0892">
        <w:rPr>
          <w:rFonts w:cstheme="minorHAnsi"/>
          <w:sz w:val="24"/>
          <w:szCs w:val="24"/>
        </w:rPr>
        <w:t>prawa własności,</w:t>
      </w:r>
    </w:p>
    <w:p w14:paraId="32CA4B33" w14:textId="77777777" w:rsidR="00A82317" w:rsidRPr="00CC0892" w:rsidRDefault="009E74C5" w:rsidP="009E74C5">
      <w:pPr>
        <w:pStyle w:val="Akapitzlist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CC0892">
        <w:rPr>
          <w:rFonts w:cstheme="minorHAnsi"/>
          <w:sz w:val="24"/>
          <w:szCs w:val="24"/>
        </w:rPr>
        <w:t>lub ograniczonego prawa rzeczowego, albo</w:t>
      </w:r>
    </w:p>
    <w:p w14:paraId="69206E79" w14:textId="15B3A697" w:rsidR="002367B3" w:rsidRPr="00CC0892" w:rsidRDefault="009E74C5" w:rsidP="009E74C5">
      <w:pPr>
        <w:pStyle w:val="Akapitzlist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CC0892">
        <w:rPr>
          <w:rFonts w:cstheme="minorHAnsi"/>
          <w:sz w:val="24"/>
          <w:szCs w:val="24"/>
        </w:rPr>
        <w:t>najmu lokalu mieszkalnego stanowiącego własność gminy wchodzącego w skład mieszkaniowego zasobu gminy w rozumieniu ustawy z dnia 21 czerwca 2021 r. o ochronie praw lokatorów, mieszkaniowym zasobie gminy i o zmianie Kodeksu cywilnego, jeżeli nie wszystkie lokale mieszkalne w tym budynku stanowią własność gminy.</w:t>
      </w:r>
    </w:p>
    <w:p w14:paraId="3BEC4DDB" w14:textId="79449DC5" w:rsidR="009E74C5" w:rsidRPr="00CC0892" w:rsidRDefault="009E74C5" w:rsidP="002367B3">
      <w:pPr>
        <w:pStyle w:val="Akapitzlist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CC0892">
        <w:rPr>
          <w:rFonts w:cstheme="minorHAnsi"/>
          <w:sz w:val="24"/>
          <w:szCs w:val="24"/>
        </w:rPr>
        <w:t>Dla wspólnot mieszkaniowych obejmujących od 3 do 7 lokali mieszkalnych.</w:t>
      </w:r>
    </w:p>
    <w:p w14:paraId="75E0EE21" w14:textId="77777777" w:rsidR="00CC0892" w:rsidRDefault="00CC0892" w:rsidP="008D363A">
      <w:pPr>
        <w:jc w:val="both"/>
        <w:rPr>
          <w:rFonts w:cstheme="minorHAnsi"/>
          <w:b/>
          <w:bCs/>
          <w:sz w:val="24"/>
          <w:szCs w:val="24"/>
        </w:rPr>
      </w:pPr>
    </w:p>
    <w:p w14:paraId="36941903" w14:textId="239DC024" w:rsidR="008D363A" w:rsidRPr="00CC0892" w:rsidRDefault="008D363A" w:rsidP="008D363A">
      <w:pPr>
        <w:jc w:val="both"/>
        <w:rPr>
          <w:rFonts w:cstheme="minorHAnsi"/>
          <w:b/>
          <w:bCs/>
          <w:sz w:val="24"/>
          <w:szCs w:val="24"/>
        </w:rPr>
      </w:pPr>
      <w:r w:rsidRPr="00CC0892">
        <w:rPr>
          <w:rFonts w:cstheme="minorHAnsi"/>
          <w:b/>
          <w:bCs/>
          <w:sz w:val="24"/>
          <w:szCs w:val="24"/>
        </w:rPr>
        <w:t xml:space="preserve">Na co? </w:t>
      </w:r>
    </w:p>
    <w:p w14:paraId="73616774" w14:textId="2538419D" w:rsidR="008D363A" w:rsidRPr="00CC0892" w:rsidRDefault="008D363A" w:rsidP="008D363A">
      <w:pPr>
        <w:jc w:val="both"/>
        <w:rPr>
          <w:rFonts w:cstheme="minorHAnsi"/>
          <w:b/>
          <w:bCs/>
          <w:sz w:val="24"/>
          <w:szCs w:val="24"/>
        </w:rPr>
      </w:pPr>
      <w:r w:rsidRPr="00CC0892">
        <w:rPr>
          <w:rFonts w:cstheme="minorHAnsi"/>
          <w:b/>
          <w:bCs/>
          <w:sz w:val="24"/>
          <w:szCs w:val="24"/>
        </w:rPr>
        <w:t>Dla osób fizycznych:</w:t>
      </w:r>
    </w:p>
    <w:p w14:paraId="105C4E70" w14:textId="77777777" w:rsidR="008D363A" w:rsidRPr="00CC0892" w:rsidRDefault="008D363A" w:rsidP="008D363A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CC089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demontaż nieefektywnych źródeł ciepła na paliwa stałe (tzw. kopciuchów) oraz zakup i montaż źródła ciepła albo podłączenie lokalu mieszkalnego do efektywnego źródła ciepła w budynku, warunkowo: </w:t>
      </w:r>
    </w:p>
    <w:p w14:paraId="4039E652" w14:textId="77777777" w:rsidR="008D363A" w:rsidRPr="00CC0892" w:rsidRDefault="008D363A" w:rsidP="008D363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CC089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zakup i montaż wentylacji mechanicznej z odzyskiem ciepła,</w:t>
      </w:r>
    </w:p>
    <w:p w14:paraId="0845A425" w14:textId="56EAC9DB" w:rsidR="008D363A" w:rsidRPr="00CC0892" w:rsidRDefault="008D363A" w:rsidP="008D363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CC089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stolarka okienna i drzwiow</w:t>
      </w:r>
      <w:r w:rsidR="0039763A" w:rsidRPr="00CC089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a</w:t>
      </w:r>
      <w:r w:rsidRPr="00CC089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,</w:t>
      </w:r>
    </w:p>
    <w:p w14:paraId="72B6D670" w14:textId="4D145343" w:rsidR="008D363A" w:rsidRPr="00CC0892" w:rsidRDefault="008D363A" w:rsidP="008D363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CC089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dokumentacja projektow</w:t>
      </w:r>
      <w:r w:rsidR="0039763A" w:rsidRPr="00CC089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a</w:t>
      </w:r>
      <w:r w:rsidRPr="00CC089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,</w:t>
      </w:r>
    </w:p>
    <w:p w14:paraId="1CB87C6D" w14:textId="6BA4A7EA" w:rsidR="008D363A" w:rsidRPr="00CC0892" w:rsidRDefault="008D363A" w:rsidP="008D363A">
      <w:pPr>
        <w:jc w:val="both"/>
        <w:rPr>
          <w:rFonts w:cstheme="minorHAnsi"/>
          <w:b/>
          <w:bCs/>
          <w:sz w:val="24"/>
          <w:szCs w:val="24"/>
        </w:rPr>
      </w:pPr>
      <w:r w:rsidRPr="00CC0892">
        <w:rPr>
          <w:rFonts w:cstheme="minorHAnsi"/>
          <w:b/>
          <w:bCs/>
          <w:sz w:val="24"/>
          <w:szCs w:val="24"/>
        </w:rPr>
        <w:t>Dla wspólnot mieszkaniowych:</w:t>
      </w:r>
    </w:p>
    <w:p w14:paraId="159C9F07" w14:textId="77777777" w:rsidR="008D363A" w:rsidRPr="00CC0892" w:rsidRDefault="008D363A" w:rsidP="008D363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CC089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demontaż wszystkich nieefektywnych źródeł ciepła na paliwo stałe w budynku oraz zakup i montaż wspólnego źródła ciepła do celów ogrzewania lub ogrzewania i </w:t>
      </w:r>
      <w:proofErr w:type="spellStart"/>
      <w:r w:rsidRPr="00CC089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cwu</w:t>
      </w:r>
      <w:proofErr w:type="spellEnd"/>
      <w:r w:rsidRPr="00CC089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,</w:t>
      </w:r>
    </w:p>
    <w:p w14:paraId="348D7ED3" w14:textId="77777777" w:rsidR="008D363A" w:rsidRPr="00CC0892" w:rsidRDefault="008D363A" w:rsidP="008D363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CC089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zakup i montaż nowej instalacji centralnego ogrzewania i/lub </w:t>
      </w:r>
      <w:proofErr w:type="spellStart"/>
      <w:r w:rsidRPr="00CC089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cwu</w:t>
      </w:r>
      <w:proofErr w:type="spellEnd"/>
      <w:r w:rsidRPr="00CC089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,</w:t>
      </w:r>
    </w:p>
    <w:p w14:paraId="33472FBB" w14:textId="77777777" w:rsidR="008D363A" w:rsidRPr="00CC0892" w:rsidRDefault="008D363A" w:rsidP="008D363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CC089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zakup i montaż wentylacji mechanicznej z odzyskiem ciepła,</w:t>
      </w:r>
    </w:p>
    <w:p w14:paraId="4CFEF2EC" w14:textId="77777777" w:rsidR="008D363A" w:rsidRPr="00CC0892" w:rsidRDefault="008D363A" w:rsidP="008D363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CC089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zakup i montaż ocieplenia przegród budowlanych, okien, drzwi, drzwi/bram garażowych,</w:t>
      </w:r>
    </w:p>
    <w:p w14:paraId="6BBA2757" w14:textId="77777777" w:rsidR="008D363A" w:rsidRPr="00CC0892" w:rsidRDefault="008D363A" w:rsidP="008D363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CC089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zakup i montaż </w:t>
      </w:r>
      <w:proofErr w:type="spellStart"/>
      <w:r w:rsidRPr="00CC089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mikroinstalacji</w:t>
      </w:r>
      <w:proofErr w:type="spellEnd"/>
      <w:r w:rsidRPr="00CC089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fotowoltaicznej,</w:t>
      </w:r>
    </w:p>
    <w:p w14:paraId="48A38C62" w14:textId="08D617C4" w:rsidR="008D363A" w:rsidRPr="00CC0892" w:rsidRDefault="008D363A" w:rsidP="008D363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CC0892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dokumentacja: audyt energetyczny, dokumentacja projektowa, ekspertyzy.</w:t>
      </w:r>
    </w:p>
    <w:p w14:paraId="33A80F0F" w14:textId="49466DFC" w:rsidR="009E74C5" w:rsidRPr="00CC0892" w:rsidRDefault="009E74C5" w:rsidP="009E74C5">
      <w:pPr>
        <w:jc w:val="both"/>
        <w:rPr>
          <w:rFonts w:cstheme="minorHAnsi"/>
          <w:b/>
          <w:bCs/>
          <w:sz w:val="24"/>
          <w:szCs w:val="24"/>
        </w:rPr>
      </w:pPr>
      <w:r w:rsidRPr="00CC0892">
        <w:rPr>
          <w:rFonts w:cstheme="minorHAnsi"/>
          <w:b/>
          <w:bCs/>
          <w:sz w:val="24"/>
          <w:szCs w:val="24"/>
        </w:rPr>
        <w:t>Poziomy dofinansowania</w:t>
      </w:r>
      <w:r w:rsidR="002367B3" w:rsidRPr="00CC0892">
        <w:rPr>
          <w:rFonts w:cstheme="minorHAnsi"/>
          <w:b/>
          <w:bCs/>
          <w:sz w:val="24"/>
          <w:szCs w:val="24"/>
        </w:rPr>
        <w:t xml:space="preserve"> (nie dotyczy wspólnot)</w:t>
      </w:r>
      <w:r w:rsidRPr="00CC0892">
        <w:rPr>
          <w:rFonts w:cstheme="minorHAnsi"/>
          <w:b/>
          <w:bCs/>
          <w:sz w:val="24"/>
          <w:szCs w:val="24"/>
        </w:rPr>
        <w:t>:</w:t>
      </w:r>
    </w:p>
    <w:p w14:paraId="7F6ACEE6" w14:textId="16DD719C" w:rsidR="009E74C5" w:rsidRPr="00CC0892" w:rsidRDefault="009E74C5" w:rsidP="002367B3">
      <w:pPr>
        <w:pStyle w:val="Akapitzlist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CC0892">
        <w:rPr>
          <w:rFonts w:cstheme="minorHAnsi"/>
          <w:b/>
          <w:bCs/>
          <w:sz w:val="24"/>
          <w:szCs w:val="24"/>
        </w:rPr>
        <w:t>Podstawowy poziom</w:t>
      </w:r>
      <w:r w:rsidRPr="00CC0892">
        <w:rPr>
          <w:rFonts w:cstheme="minorHAnsi"/>
          <w:sz w:val="24"/>
          <w:szCs w:val="24"/>
        </w:rPr>
        <w:t xml:space="preserve"> </w:t>
      </w:r>
      <w:r w:rsidRPr="00CC0892">
        <w:rPr>
          <w:rFonts w:cstheme="minorHAnsi"/>
          <w:b/>
          <w:bCs/>
          <w:sz w:val="24"/>
          <w:szCs w:val="24"/>
        </w:rPr>
        <w:t>dofinansowania</w:t>
      </w:r>
      <w:r w:rsidRPr="00CC0892">
        <w:rPr>
          <w:rFonts w:cstheme="minorHAnsi"/>
          <w:sz w:val="24"/>
          <w:szCs w:val="24"/>
        </w:rPr>
        <w:t xml:space="preserve"> przysługuje osobom, których roczny dochód </w:t>
      </w:r>
      <w:r w:rsidR="002367B3" w:rsidRPr="00CC0892">
        <w:rPr>
          <w:rFonts w:cstheme="minorHAnsi"/>
          <w:sz w:val="24"/>
          <w:szCs w:val="24"/>
        </w:rPr>
        <w:t xml:space="preserve">ze wszystkich źródeł </w:t>
      </w:r>
      <w:r w:rsidRPr="00CC0892">
        <w:rPr>
          <w:rFonts w:cstheme="minorHAnsi"/>
          <w:sz w:val="24"/>
          <w:szCs w:val="24"/>
        </w:rPr>
        <w:t>nie przekracza 135</w:t>
      </w:r>
      <w:r w:rsidR="002367B3" w:rsidRPr="00CC0892">
        <w:rPr>
          <w:rFonts w:cstheme="minorHAnsi"/>
          <w:sz w:val="24"/>
          <w:szCs w:val="24"/>
        </w:rPr>
        <w:t xml:space="preserve"> 000</w:t>
      </w:r>
      <w:r w:rsidRPr="00CC0892">
        <w:rPr>
          <w:rFonts w:cstheme="minorHAnsi"/>
          <w:sz w:val="24"/>
          <w:szCs w:val="24"/>
        </w:rPr>
        <w:t xml:space="preserve"> zł (brany jest pod uwagę tylko dochód beneficjenta końcowego, a nie w przeliczeniu na członka gospodarstwa domowego)</w:t>
      </w:r>
      <w:r w:rsidR="002367B3" w:rsidRPr="00CC0892">
        <w:rPr>
          <w:rFonts w:cstheme="minorHAnsi"/>
          <w:sz w:val="24"/>
          <w:szCs w:val="24"/>
        </w:rPr>
        <w:t>.</w:t>
      </w:r>
    </w:p>
    <w:p w14:paraId="666E2F76" w14:textId="406D8429" w:rsidR="009E74C5" w:rsidRPr="00CC0892" w:rsidRDefault="009E74C5" w:rsidP="009E74C5">
      <w:pPr>
        <w:pStyle w:val="Akapitzlist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CC0892">
        <w:rPr>
          <w:rFonts w:cstheme="minorHAnsi"/>
          <w:b/>
          <w:bCs/>
          <w:sz w:val="24"/>
          <w:szCs w:val="24"/>
        </w:rPr>
        <w:t>Podwyższony poziom</w:t>
      </w:r>
      <w:r w:rsidR="002367B3" w:rsidRPr="00CC0892">
        <w:rPr>
          <w:rFonts w:cstheme="minorHAnsi"/>
          <w:b/>
          <w:bCs/>
          <w:sz w:val="24"/>
          <w:szCs w:val="24"/>
        </w:rPr>
        <w:t xml:space="preserve"> dofinansowania</w:t>
      </w:r>
      <w:r w:rsidRPr="00CC0892">
        <w:rPr>
          <w:rFonts w:cstheme="minorHAnsi"/>
          <w:sz w:val="24"/>
          <w:szCs w:val="24"/>
        </w:rPr>
        <w:t xml:space="preserve"> skierowany jest do osób, których miesięczny dochód na jednego członka gospodarstwa domowego nie przekracza 1 894 zł </w:t>
      </w:r>
      <w:r w:rsidR="00F33F5E" w:rsidRPr="00CC0892">
        <w:rPr>
          <w:rFonts w:cstheme="minorHAnsi"/>
          <w:sz w:val="24"/>
          <w:szCs w:val="24"/>
        </w:rPr>
        <w:t xml:space="preserve">                     </w:t>
      </w:r>
      <w:r w:rsidRPr="00CC0892">
        <w:rPr>
          <w:rFonts w:cstheme="minorHAnsi"/>
          <w:sz w:val="24"/>
          <w:szCs w:val="24"/>
        </w:rPr>
        <w:t>w gospodarstwie wieloosobowym lub 2 651 zł w gospodarstwie jednoosobowym.</w:t>
      </w:r>
      <w:r w:rsidR="00F33F5E" w:rsidRPr="00CC0892">
        <w:rPr>
          <w:rFonts w:cstheme="minorHAnsi"/>
          <w:sz w:val="24"/>
          <w:szCs w:val="24"/>
        </w:rPr>
        <w:t xml:space="preserve">               W przypadku prowadzenia działalności gospodarczej – przychód roczny nie przekroczył czterdziestokrotności kwoty minimalnego wynagrodzenia za pracę.</w:t>
      </w:r>
    </w:p>
    <w:p w14:paraId="56851F51" w14:textId="131B3931" w:rsidR="009E74C5" w:rsidRPr="00CC0892" w:rsidRDefault="009E74C5" w:rsidP="009E74C5">
      <w:pPr>
        <w:pStyle w:val="Akapitzlist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CC0892">
        <w:rPr>
          <w:rFonts w:cstheme="minorHAnsi"/>
          <w:b/>
          <w:bCs/>
          <w:sz w:val="24"/>
          <w:szCs w:val="24"/>
        </w:rPr>
        <w:t>Najwyższy poziom</w:t>
      </w:r>
      <w:r w:rsidRPr="00CC0892">
        <w:rPr>
          <w:rFonts w:cstheme="minorHAnsi"/>
          <w:sz w:val="24"/>
          <w:szCs w:val="24"/>
        </w:rPr>
        <w:t xml:space="preserve"> </w:t>
      </w:r>
      <w:r w:rsidRPr="00CC0892">
        <w:rPr>
          <w:rFonts w:cstheme="minorHAnsi"/>
          <w:b/>
          <w:bCs/>
          <w:sz w:val="24"/>
          <w:szCs w:val="24"/>
        </w:rPr>
        <w:t xml:space="preserve">dofinansowania </w:t>
      </w:r>
      <w:r w:rsidRPr="00CC0892">
        <w:rPr>
          <w:rFonts w:cstheme="minorHAnsi"/>
          <w:sz w:val="24"/>
          <w:szCs w:val="24"/>
        </w:rPr>
        <w:t xml:space="preserve">jest przeznaczony dla osób, których miesięczny dochód na jednego członka gospodarstwa domowego to maksymalnie 1 090 zł </w:t>
      </w:r>
      <w:r w:rsidR="00F33F5E" w:rsidRPr="00CC0892">
        <w:rPr>
          <w:rFonts w:cstheme="minorHAnsi"/>
          <w:sz w:val="24"/>
          <w:szCs w:val="24"/>
        </w:rPr>
        <w:t xml:space="preserve">                   </w:t>
      </w:r>
      <w:r w:rsidRPr="00CC0892">
        <w:rPr>
          <w:rFonts w:cstheme="minorHAnsi"/>
          <w:sz w:val="24"/>
          <w:szCs w:val="24"/>
        </w:rPr>
        <w:t>w gospodarstwie wieloosobowym albo 1 526 zł w gospodarstwie jednoosobowym.</w:t>
      </w:r>
      <w:r w:rsidR="00F33F5E" w:rsidRPr="00CC0892">
        <w:rPr>
          <w:rFonts w:cstheme="minorHAnsi"/>
          <w:sz w:val="24"/>
          <w:szCs w:val="24"/>
        </w:rPr>
        <w:t xml:space="preserve">               W przypadku prowadzenia działalności gospodarczej – przychód roczny nie przekroczył dwudziestokrotności kwoty minimalnego wynagrodzenia za pracę.</w:t>
      </w:r>
      <w:r w:rsidRPr="00CC0892">
        <w:rPr>
          <w:rFonts w:cstheme="minorHAnsi"/>
          <w:sz w:val="24"/>
          <w:szCs w:val="24"/>
        </w:rPr>
        <w:t xml:space="preserve"> Do starania się o najwyższy poziom mają prawo także osoby mające prawo do zasiłku stałego, okresowego, rodzinnego lub opiekuńczego.</w:t>
      </w:r>
    </w:p>
    <w:p w14:paraId="4C0F52FF" w14:textId="77777777" w:rsidR="009E74C5" w:rsidRDefault="009E74C5" w:rsidP="009E74C5">
      <w:pPr>
        <w:jc w:val="both"/>
        <w:rPr>
          <w:rFonts w:cstheme="minorHAnsi"/>
          <w:sz w:val="24"/>
          <w:szCs w:val="24"/>
        </w:rPr>
      </w:pPr>
    </w:p>
    <w:p w14:paraId="55B49DED" w14:textId="77777777" w:rsidR="00CC0892" w:rsidRDefault="00CC0892" w:rsidP="009E74C5">
      <w:pPr>
        <w:jc w:val="both"/>
        <w:rPr>
          <w:rFonts w:cstheme="minorHAnsi"/>
          <w:sz w:val="24"/>
          <w:szCs w:val="24"/>
        </w:rPr>
      </w:pPr>
    </w:p>
    <w:p w14:paraId="6FA4D2B8" w14:textId="77777777" w:rsidR="00CC0892" w:rsidRPr="00CC0892" w:rsidRDefault="00CC0892" w:rsidP="009E74C5">
      <w:pPr>
        <w:jc w:val="both"/>
        <w:rPr>
          <w:rFonts w:cstheme="minorHAnsi"/>
          <w:sz w:val="24"/>
          <w:szCs w:val="24"/>
        </w:rPr>
      </w:pPr>
    </w:p>
    <w:p w14:paraId="02EFE20C" w14:textId="27AA6083" w:rsidR="009E74C5" w:rsidRPr="00CC0892" w:rsidRDefault="009E74C5" w:rsidP="009E74C5">
      <w:pPr>
        <w:jc w:val="both"/>
        <w:rPr>
          <w:rFonts w:cstheme="minorHAnsi"/>
          <w:b/>
          <w:bCs/>
          <w:sz w:val="24"/>
          <w:szCs w:val="24"/>
        </w:rPr>
      </w:pPr>
      <w:r w:rsidRPr="00CC0892">
        <w:rPr>
          <w:rFonts w:cstheme="minorHAnsi"/>
          <w:b/>
          <w:bCs/>
          <w:sz w:val="24"/>
          <w:szCs w:val="24"/>
        </w:rPr>
        <w:t>Jaka jest wysokość dotacji</w:t>
      </w:r>
      <w:r w:rsidR="00CC0892">
        <w:rPr>
          <w:rFonts w:cstheme="minorHAnsi"/>
          <w:b/>
          <w:bCs/>
          <w:sz w:val="24"/>
          <w:szCs w:val="24"/>
        </w:rPr>
        <w:t>,</w:t>
      </w:r>
      <w:r w:rsidRPr="00CC0892">
        <w:rPr>
          <w:rFonts w:cstheme="minorHAnsi"/>
          <w:b/>
          <w:bCs/>
          <w:sz w:val="24"/>
          <w:szCs w:val="24"/>
        </w:rPr>
        <w:t xml:space="preserve"> którą można uzyskać?</w:t>
      </w:r>
    </w:p>
    <w:p w14:paraId="2536BE48" w14:textId="774DD8CE" w:rsidR="002367B3" w:rsidRPr="00CC0892" w:rsidRDefault="002367B3" w:rsidP="009E74C5">
      <w:pPr>
        <w:jc w:val="both"/>
        <w:rPr>
          <w:rFonts w:cstheme="minorHAnsi"/>
          <w:b/>
          <w:bCs/>
          <w:sz w:val="24"/>
          <w:szCs w:val="24"/>
        </w:rPr>
      </w:pPr>
      <w:r w:rsidRPr="00CC0892">
        <w:rPr>
          <w:rFonts w:cstheme="minorHAnsi"/>
          <w:b/>
          <w:bCs/>
          <w:sz w:val="24"/>
          <w:szCs w:val="24"/>
        </w:rPr>
        <w:t xml:space="preserve">Dla osób fizycznych: </w:t>
      </w:r>
    </w:p>
    <w:p w14:paraId="1D40EFA0" w14:textId="01834D3D" w:rsidR="009E74C5" w:rsidRPr="00CC0892" w:rsidRDefault="009E74C5" w:rsidP="009E74C5">
      <w:pPr>
        <w:jc w:val="both"/>
        <w:rPr>
          <w:rFonts w:cstheme="minorHAnsi"/>
          <w:sz w:val="24"/>
          <w:szCs w:val="24"/>
        </w:rPr>
      </w:pPr>
      <w:r w:rsidRPr="00CC0892">
        <w:rPr>
          <w:rFonts w:cstheme="minorHAnsi"/>
          <w:sz w:val="24"/>
          <w:szCs w:val="24"/>
        </w:rPr>
        <w:t>Intensywność dofinansowania dla beneficjentów końcowych uzależniona jest od dochodów beneficjenta lub osób w jego gospodarstwie domowym i ustalona została na poziomie:</w:t>
      </w:r>
    </w:p>
    <w:p w14:paraId="019031F0" w14:textId="722BB152" w:rsidR="009E74C5" w:rsidRPr="00CC0892" w:rsidRDefault="002367B3" w:rsidP="009E74C5">
      <w:pPr>
        <w:jc w:val="both"/>
        <w:rPr>
          <w:rFonts w:cstheme="minorHAnsi"/>
          <w:sz w:val="24"/>
          <w:szCs w:val="24"/>
        </w:rPr>
      </w:pPr>
      <w:r w:rsidRPr="00CC0892">
        <w:rPr>
          <w:rFonts w:cstheme="minorHAnsi"/>
          <w:b/>
          <w:bCs/>
          <w:sz w:val="24"/>
          <w:szCs w:val="24"/>
        </w:rPr>
        <w:t>P</w:t>
      </w:r>
      <w:r w:rsidR="009E74C5" w:rsidRPr="00CC0892">
        <w:rPr>
          <w:rFonts w:cstheme="minorHAnsi"/>
          <w:b/>
          <w:bCs/>
          <w:sz w:val="24"/>
          <w:szCs w:val="24"/>
        </w:rPr>
        <w:t>odstawowy poziom dofinansowania</w:t>
      </w:r>
      <w:r w:rsidR="009E74C5" w:rsidRPr="00CC0892">
        <w:rPr>
          <w:rFonts w:cstheme="minorHAnsi"/>
          <w:sz w:val="24"/>
          <w:szCs w:val="24"/>
        </w:rPr>
        <w:t xml:space="preserve"> - do 30% faktycznie poniesionych kosztów kwalifikowanych Przedsięwzięcia realizowanego przez </w:t>
      </w:r>
      <w:r w:rsidR="00F33F5E" w:rsidRPr="00CC0892">
        <w:rPr>
          <w:rFonts w:cstheme="minorHAnsi"/>
          <w:sz w:val="24"/>
          <w:szCs w:val="24"/>
        </w:rPr>
        <w:t>Beneficjenta końcowego</w:t>
      </w:r>
      <w:r w:rsidR="009E74C5" w:rsidRPr="00CC0892">
        <w:rPr>
          <w:rFonts w:cstheme="minorHAnsi"/>
          <w:sz w:val="24"/>
          <w:szCs w:val="24"/>
        </w:rPr>
        <w:t>, nie więcej niż 16.500 zł;</w:t>
      </w:r>
    </w:p>
    <w:p w14:paraId="731A3EED" w14:textId="5B54B427" w:rsidR="009E74C5" w:rsidRPr="00CC0892" w:rsidRDefault="002367B3" w:rsidP="009E74C5">
      <w:pPr>
        <w:jc w:val="both"/>
        <w:rPr>
          <w:rFonts w:cstheme="minorHAnsi"/>
          <w:sz w:val="24"/>
          <w:szCs w:val="24"/>
        </w:rPr>
      </w:pPr>
      <w:r w:rsidRPr="00CC0892">
        <w:rPr>
          <w:rFonts w:cstheme="minorHAnsi"/>
          <w:b/>
          <w:bCs/>
          <w:sz w:val="24"/>
          <w:szCs w:val="24"/>
        </w:rPr>
        <w:t>P</w:t>
      </w:r>
      <w:r w:rsidR="009E74C5" w:rsidRPr="00CC0892">
        <w:rPr>
          <w:rFonts w:cstheme="minorHAnsi"/>
          <w:b/>
          <w:bCs/>
          <w:sz w:val="24"/>
          <w:szCs w:val="24"/>
        </w:rPr>
        <w:t>odwyższony poziom dofinansowania</w:t>
      </w:r>
      <w:r w:rsidR="009E74C5" w:rsidRPr="00CC0892">
        <w:rPr>
          <w:rFonts w:cstheme="minorHAnsi"/>
          <w:sz w:val="24"/>
          <w:szCs w:val="24"/>
        </w:rPr>
        <w:t xml:space="preserve"> - do 60% faktycznie poniesionych kosztów kwalifikowanych Przedsięwzięcia realizowanego przez </w:t>
      </w:r>
      <w:r w:rsidR="00F33F5E" w:rsidRPr="00CC0892">
        <w:rPr>
          <w:rFonts w:cstheme="minorHAnsi"/>
          <w:sz w:val="24"/>
          <w:szCs w:val="24"/>
        </w:rPr>
        <w:t>Beneficjenta końcowego</w:t>
      </w:r>
      <w:r w:rsidR="009E74C5" w:rsidRPr="00CC0892">
        <w:rPr>
          <w:rFonts w:cstheme="minorHAnsi"/>
          <w:sz w:val="24"/>
          <w:szCs w:val="24"/>
        </w:rPr>
        <w:t>, nie więcej niż 27.500 zł;</w:t>
      </w:r>
    </w:p>
    <w:p w14:paraId="3105C9F1" w14:textId="522A5E1C" w:rsidR="009E74C5" w:rsidRPr="00CC0892" w:rsidRDefault="002367B3" w:rsidP="009E74C5">
      <w:pPr>
        <w:jc w:val="both"/>
        <w:rPr>
          <w:rFonts w:cstheme="minorHAnsi"/>
          <w:sz w:val="24"/>
          <w:szCs w:val="24"/>
        </w:rPr>
      </w:pPr>
      <w:r w:rsidRPr="00CC0892">
        <w:rPr>
          <w:rFonts w:cstheme="minorHAnsi"/>
          <w:b/>
          <w:bCs/>
          <w:sz w:val="24"/>
          <w:szCs w:val="24"/>
        </w:rPr>
        <w:t>N</w:t>
      </w:r>
      <w:r w:rsidR="009E74C5" w:rsidRPr="00CC0892">
        <w:rPr>
          <w:rFonts w:cstheme="minorHAnsi"/>
          <w:b/>
          <w:bCs/>
          <w:sz w:val="24"/>
          <w:szCs w:val="24"/>
        </w:rPr>
        <w:t>ajwyższy poziom dofinansowania</w:t>
      </w:r>
      <w:r w:rsidR="009E74C5" w:rsidRPr="00CC0892">
        <w:rPr>
          <w:rFonts w:cstheme="minorHAnsi"/>
          <w:sz w:val="24"/>
          <w:szCs w:val="24"/>
        </w:rPr>
        <w:t xml:space="preserve"> - do 90% faktycznie poniesionych kosztów kwalifikowanych </w:t>
      </w:r>
      <w:r w:rsidR="008D363A" w:rsidRPr="00CC0892">
        <w:rPr>
          <w:rFonts w:cstheme="minorHAnsi"/>
          <w:sz w:val="24"/>
          <w:szCs w:val="24"/>
        </w:rPr>
        <w:t>Przedsięwzięcia</w:t>
      </w:r>
      <w:r w:rsidR="009E74C5" w:rsidRPr="00CC0892">
        <w:rPr>
          <w:rFonts w:cstheme="minorHAnsi"/>
          <w:sz w:val="24"/>
          <w:szCs w:val="24"/>
        </w:rPr>
        <w:t xml:space="preserve"> realizowanego przez Beneficjenta</w:t>
      </w:r>
      <w:r w:rsidR="00F33F5E" w:rsidRPr="00CC0892">
        <w:rPr>
          <w:rFonts w:cstheme="minorHAnsi"/>
          <w:sz w:val="24"/>
          <w:szCs w:val="24"/>
        </w:rPr>
        <w:t xml:space="preserve"> końcowego</w:t>
      </w:r>
      <w:r w:rsidR="009E74C5" w:rsidRPr="00CC0892">
        <w:rPr>
          <w:rFonts w:cstheme="minorHAnsi"/>
          <w:sz w:val="24"/>
          <w:szCs w:val="24"/>
        </w:rPr>
        <w:t>, nie więcej niż 41.000 zł.</w:t>
      </w:r>
    </w:p>
    <w:p w14:paraId="1852ECF2" w14:textId="77777777" w:rsidR="002367B3" w:rsidRPr="00CC0892" w:rsidRDefault="009E74C5" w:rsidP="009E74C5">
      <w:pPr>
        <w:jc w:val="both"/>
        <w:rPr>
          <w:rFonts w:cstheme="minorHAnsi"/>
          <w:b/>
          <w:bCs/>
          <w:sz w:val="24"/>
          <w:szCs w:val="24"/>
        </w:rPr>
      </w:pPr>
      <w:r w:rsidRPr="00CC0892">
        <w:rPr>
          <w:rFonts w:cstheme="minorHAnsi"/>
          <w:b/>
          <w:bCs/>
          <w:sz w:val="24"/>
          <w:szCs w:val="24"/>
        </w:rPr>
        <w:t>Dla wspólnot mieszkaniowyc</w:t>
      </w:r>
      <w:r w:rsidR="002367B3" w:rsidRPr="00CC0892">
        <w:rPr>
          <w:rFonts w:cstheme="minorHAnsi"/>
          <w:b/>
          <w:bCs/>
          <w:sz w:val="24"/>
          <w:szCs w:val="24"/>
        </w:rPr>
        <w:t>h:</w:t>
      </w:r>
    </w:p>
    <w:p w14:paraId="3C570B21" w14:textId="043BB451" w:rsidR="009E74C5" w:rsidRPr="00CC0892" w:rsidRDefault="002367B3" w:rsidP="009E74C5">
      <w:pPr>
        <w:jc w:val="both"/>
        <w:rPr>
          <w:rFonts w:cstheme="minorHAnsi"/>
          <w:sz w:val="24"/>
          <w:szCs w:val="24"/>
        </w:rPr>
      </w:pPr>
      <w:r w:rsidRPr="00CC0892">
        <w:rPr>
          <w:rFonts w:cstheme="minorHAnsi"/>
          <w:sz w:val="24"/>
          <w:szCs w:val="24"/>
        </w:rPr>
        <w:t>Intensywność d</w:t>
      </w:r>
      <w:r w:rsidR="008D363A" w:rsidRPr="00CC0892">
        <w:rPr>
          <w:rFonts w:cstheme="minorHAnsi"/>
          <w:sz w:val="24"/>
          <w:szCs w:val="24"/>
        </w:rPr>
        <w:t>o</w:t>
      </w:r>
      <w:r w:rsidRPr="00CC0892">
        <w:rPr>
          <w:rFonts w:cstheme="minorHAnsi"/>
          <w:sz w:val="24"/>
          <w:szCs w:val="24"/>
        </w:rPr>
        <w:t>finansowania</w:t>
      </w:r>
      <w:r w:rsidR="009E74C5" w:rsidRPr="00CC0892">
        <w:rPr>
          <w:rFonts w:cstheme="minorHAnsi"/>
          <w:sz w:val="24"/>
          <w:szCs w:val="24"/>
        </w:rPr>
        <w:t xml:space="preserve"> do 60% kosztów kwalifikowanych, nie więcej niż 375 000 zł </w:t>
      </w:r>
      <w:r w:rsidR="00CC0892">
        <w:rPr>
          <w:rFonts w:cstheme="minorHAnsi"/>
          <w:sz w:val="24"/>
          <w:szCs w:val="24"/>
        </w:rPr>
        <w:t xml:space="preserve">   </w:t>
      </w:r>
      <w:r w:rsidR="009E74C5" w:rsidRPr="00CC0892">
        <w:rPr>
          <w:rFonts w:cstheme="minorHAnsi"/>
          <w:sz w:val="24"/>
          <w:szCs w:val="24"/>
        </w:rPr>
        <w:t xml:space="preserve">(350 000 zł przy wymianie nieefektywnego źródła ciepła, 360 000 zł </w:t>
      </w:r>
      <w:r w:rsidR="0039763A" w:rsidRPr="00CC0892">
        <w:rPr>
          <w:rFonts w:cstheme="minorHAnsi"/>
          <w:sz w:val="24"/>
          <w:szCs w:val="24"/>
        </w:rPr>
        <w:t xml:space="preserve">przy </w:t>
      </w:r>
      <w:r w:rsidR="009E74C5" w:rsidRPr="00CC0892">
        <w:rPr>
          <w:rFonts w:cstheme="minorHAnsi"/>
          <w:sz w:val="24"/>
          <w:szCs w:val="24"/>
        </w:rPr>
        <w:t>wymian</w:t>
      </w:r>
      <w:r w:rsidR="0039763A" w:rsidRPr="00CC0892">
        <w:rPr>
          <w:rFonts w:cstheme="minorHAnsi"/>
          <w:sz w:val="24"/>
          <w:szCs w:val="24"/>
        </w:rPr>
        <w:t>ie</w:t>
      </w:r>
      <w:r w:rsidR="009E74C5" w:rsidRPr="00CC0892">
        <w:rPr>
          <w:rFonts w:cstheme="minorHAnsi"/>
          <w:sz w:val="24"/>
          <w:szCs w:val="24"/>
        </w:rPr>
        <w:t xml:space="preserve"> źródła ciepła z </w:t>
      </w:r>
      <w:proofErr w:type="spellStart"/>
      <w:r w:rsidR="009E74C5" w:rsidRPr="00CC0892">
        <w:rPr>
          <w:rFonts w:cstheme="minorHAnsi"/>
          <w:sz w:val="24"/>
          <w:szCs w:val="24"/>
        </w:rPr>
        <w:t>fotowoltaiką</w:t>
      </w:r>
      <w:proofErr w:type="spellEnd"/>
      <w:r w:rsidR="009E74C5" w:rsidRPr="00CC0892">
        <w:rPr>
          <w:rFonts w:cstheme="minorHAnsi"/>
          <w:sz w:val="24"/>
          <w:szCs w:val="24"/>
        </w:rPr>
        <w:t xml:space="preserve">, 375 000 zł </w:t>
      </w:r>
      <w:r w:rsidR="0039763A" w:rsidRPr="00CC0892">
        <w:rPr>
          <w:rFonts w:cstheme="minorHAnsi"/>
          <w:sz w:val="24"/>
          <w:szCs w:val="24"/>
        </w:rPr>
        <w:t xml:space="preserve">przy </w:t>
      </w:r>
      <w:r w:rsidR="009E74C5" w:rsidRPr="00CC0892">
        <w:rPr>
          <w:rFonts w:cstheme="minorHAnsi"/>
          <w:sz w:val="24"/>
          <w:szCs w:val="24"/>
        </w:rPr>
        <w:t>wymian</w:t>
      </w:r>
      <w:r w:rsidR="0039763A" w:rsidRPr="00CC0892">
        <w:rPr>
          <w:rFonts w:cstheme="minorHAnsi"/>
          <w:sz w:val="24"/>
          <w:szCs w:val="24"/>
        </w:rPr>
        <w:t>ie</w:t>
      </w:r>
      <w:r w:rsidR="009E74C5" w:rsidRPr="00CC0892">
        <w:rPr>
          <w:rFonts w:cstheme="minorHAnsi"/>
          <w:sz w:val="24"/>
          <w:szCs w:val="24"/>
        </w:rPr>
        <w:t xml:space="preserve"> na pompę ciepła z </w:t>
      </w:r>
      <w:proofErr w:type="spellStart"/>
      <w:r w:rsidR="009E74C5" w:rsidRPr="00CC0892">
        <w:rPr>
          <w:rFonts w:cstheme="minorHAnsi"/>
          <w:sz w:val="24"/>
          <w:szCs w:val="24"/>
        </w:rPr>
        <w:t>fotowoltaiką</w:t>
      </w:r>
      <w:proofErr w:type="spellEnd"/>
      <w:r w:rsidR="009E74C5" w:rsidRPr="00CC0892">
        <w:rPr>
          <w:rFonts w:cstheme="minorHAnsi"/>
          <w:sz w:val="24"/>
          <w:szCs w:val="24"/>
        </w:rPr>
        <w:t>, 150 000 zł</w:t>
      </w:r>
      <w:r w:rsidR="0039763A" w:rsidRPr="00CC0892">
        <w:rPr>
          <w:rFonts w:cstheme="minorHAnsi"/>
          <w:sz w:val="24"/>
          <w:szCs w:val="24"/>
        </w:rPr>
        <w:t xml:space="preserve"> przy</w:t>
      </w:r>
      <w:r w:rsidR="009E74C5" w:rsidRPr="00CC0892">
        <w:rPr>
          <w:rFonts w:cstheme="minorHAnsi"/>
          <w:sz w:val="24"/>
          <w:szCs w:val="24"/>
        </w:rPr>
        <w:t xml:space="preserve"> termomodernizacj</w:t>
      </w:r>
      <w:r w:rsidR="0039763A" w:rsidRPr="00CC0892">
        <w:rPr>
          <w:rFonts w:cstheme="minorHAnsi"/>
          <w:sz w:val="24"/>
          <w:szCs w:val="24"/>
        </w:rPr>
        <w:t>i</w:t>
      </w:r>
      <w:r w:rsidR="009E74C5" w:rsidRPr="00CC0892">
        <w:rPr>
          <w:rFonts w:cstheme="minorHAnsi"/>
          <w:sz w:val="24"/>
          <w:szCs w:val="24"/>
        </w:rPr>
        <w:t xml:space="preserve"> bez wymiany źródła ciepła).</w:t>
      </w:r>
    </w:p>
    <w:p w14:paraId="218CE81B" w14:textId="77777777" w:rsidR="004C745F" w:rsidRPr="00CC0892" w:rsidRDefault="004C745F" w:rsidP="004C745F">
      <w:pPr>
        <w:jc w:val="both"/>
        <w:rPr>
          <w:rFonts w:cstheme="minorHAnsi"/>
          <w:b/>
          <w:bCs/>
          <w:sz w:val="24"/>
          <w:szCs w:val="24"/>
        </w:rPr>
      </w:pPr>
      <w:r w:rsidRPr="00CC0892">
        <w:rPr>
          <w:rFonts w:cstheme="minorHAnsi"/>
          <w:b/>
          <w:bCs/>
          <w:sz w:val="24"/>
          <w:szCs w:val="24"/>
        </w:rPr>
        <w:t>UWAGA - WAŻNE!</w:t>
      </w:r>
    </w:p>
    <w:p w14:paraId="0487B597" w14:textId="1C14E958" w:rsidR="009F5634" w:rsidRPr="00CC0892" w:rsidRDefault="009F5634" w:rsidP="009F5634">
      <w:pPr>
        <w:jc w:val="both"/>
        <w:rPr>
          <w:rFonts w:cstheme="minorHAnsi"/>
          <w:b/>
          <w:bCs/>
          <w:sz w:val="24"/>
          <w:szCs w:val="24"/>
        </w:rPr>
      </w:pPr>
      <w:r w:rsidRPr="00CC0892">
        <w:rPr>
          <w:rFonts w:cstheme="minorHAnsi"/>
          <w:sz w:val="24"/>
          <w:szCs w:val="24"/>
        </w:rPr>
        <w:t>Data wystawienia pierwszej faktury nie może nastąpić wcześniej niż data zawarcia umowy          o dofinansowanie przez Beneficjenta końcowego z Gminą Olkusz.</w:t>
      </w:r>
    </w:p>
    <w:p w14:paraId="33B5C2AF" w14:textId="5772A4FA" w:rsidR="009E74C5" w:rsidRPr="00CC0892" w:rsidRDefault="009E74C5" w:rsidP="009E74C5">
      <w:pPr>
        <w:jc w:val="both"/>
        <w:rPr>
          <w:rFonts w:cstheme="minorHAnsi"/>
          <w:sz w:val="24"/>
          <w:szCs w:val="24"/>
        </w:rPr>
      </w:pPr>
      <w:r w:rsidRPr="00CC0892">
        <w:rPr>
          <w:rFonts w:cstheme="minorHAnsi"/>
          <w:sz w:val="24"/>
          <w:szCs w:val="24"/>
        </w:rPr>
        <w:t xml:space="preserve">Dodatkowe informacje można uzyskać w Urzędzie Miasta </w:t>
      </w:r>
      <w:r w:rsidR="004C745F" w:rsidRPr="00CC0892">
        <w:rPr>
          <w:rFonts w:cstheme="minorHAnsi"/>
          <w:sz w:val="24"/>
          <w:szCs w:val="24"/>
        </w:rPr>
        <w:t>i Gminy w Olkuszu,</w:t>
      </w:r>
      <w:r w:rsidRPr="00CC0892">
        <w:rPr>
          <w:rFonts w:cstheme="minorHAnsi"/>
          <w:sz w:val="24"/>
          <w:szCs w:val="24"/>
        </w:rPr>
        <w:t xml:space="preserve"> w pokoju</w:t>
      </w:r>
      <w:r w:rsidR="00D25ACA">
        <w:rPr>
          <w:rFonts w:cstheme="minorHAnsi"/>
          <w:sz w:val="24"/>
          <w:szCs w:val="24"/>
        </w:rPr>
        <w:t xml:space="preserve"> </w:t>
      </w:r>
      <w:r w:rsidRPr="00CC0892">
        <w:rPr>
          <w:rFonts w:cstheme="minorHAnsi"/>
          <w:sz w:val="24"/>
          <w:szCs w:val="24"/>
        </w:rPr>
        <w:t xml:space="preserve">nr </w:t>
      </w:r>
      <w:r w:rsidR="004C745F" w:rsidRPr="00CC0892">
        <w:rPr>
          <w:rFonts w:cstheme="minorHAnsi"/>
          <w:sz w:val="24"/>
          <w:szCs w:val="24"/>
        </w:rPr>
        <w:t>326</w:t>
      </w:r>
      <w:r w:rsidRPr="00CC0892">
        <w:rPr>
          <w:rFonts w:cstheme="minorHAnsi"/>
          <w:sz w:val="24"/>
          <w:szCs w:val="24"/>
        </w:rPr>
        <w:t xml:space="preserve"> pod nr telefonu </w:t>
      </w:r>
      <w:r w:rsidR="004C745F" w:rsidRPr="00CC0892">
        <w:rPr>
          <w:rFonts w:cstheme="minorHAnsi"/>
          <w:sz w:val="24"/>
          <w:szCs w:val="24"/>
        </w:rPr>
        <w:t>32 62 60 176.</w:t>
      </w:r>
    </w:p>
    <w:p w14:paraId="380F8A54" w14:textId="77777777" w:rsidR="004C745F" w:rsidRDefault="004C745F" w:rsidP="009E74C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C745F" w:rsidSect="00757A90">
      <w:headerReference w:type="default" r:id="rId7"/>
      <w:pgSz w:w="11906" w:h="16838"/>
      <w:pgMar w:top="211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5EEA9" w14:textId="77777777" w:rsidR="00464172" w:rsidRDefault="00464172" w:rsidP="00757A90">
      <w:pPr>
        <w:spacing w:after="0" w:line="240" w:lineRule="auto"/>
      </w:pPr>
      <w:r>
        <w:separator/>
      </w:r>
    </w:p>
  </w:endnote>
  <w:endnote w:type="continuationSeparator" w:id="0">
    <w:p w14:paraId="573187E8" w14:textId="77777777" w:rsidR="00464172" w:rsidRDefault="00464172" w:rsidP="00757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16D16" w14:textId="77777777" w:rsidR="00464172" w:rsidRDefault="00464172" w:rsidP="00757A90">
      <w:pPr>
        <w:spacing w:after="0" w:line="240" w:lineRule="auto"/>
      </w:pPr>
      <w:r>
        <w:separator/>
      </w:r>
    </w:p>
  </w:footnote>
  <w:footnote w:type="continuationSeparator" w:id="0">
    <w:p w14:paraId="48E4016E" w14:textId="77777777" w:rsidR="00464172" w:rsidRDefault="00464172" w:rsidP="00757A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138F0" w14:textId="62C824A2" w:rsidR="00757A90" w:rsidRDefault="009F5634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3324780" wp14:editId="1C5A84AD">
          <wp:simplePos x="0" y="0"/>
          <wp:positionH relativeFrom="column">
            <wp:posOffset>4939030</wp:posOffset>
          </wp:positionH>
          <wp:positionV relativeFrom="paragraph">
            <wp:posOffset>-49530</wp:posOffset>
          </wp:positionV>
          <wp:extent cx="662305" cy="723900"/>
          <wp:effectExtent l="0" t="0" r="4445" b="0"/>
          <wp:wrapTight wrapText="bothSides">
            <wp:wrapPolygon edited="0">
              <wp:start x="0" y="0"/>
              <wp:lineTo x="0" y="21032"/>
              <wp:lineTo x="21124" y="21032"/>
              <wp:lineTo x="21124" y="0"/>
              <wp:lineTo x="0" y="0"/>
            </wp:wrapPolygon>
          </wp:wrapTight>
          <wp:docPr id="3899276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30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57A90">
      <w:rPr>
        <w:noProof/>
      </w:rPr>
      <w:drawing>
        <wp:anchor distT="0" distB="0" distL="114300" distR="114300" simplePos="0" relativeHeight="251659264" behindDoc="1" locked="0" layoutInCell="1" allowOverlap="1" wp14:anchorId="3E796D52" wp14:editId="7EFEC834">
          <wp:simplePos x="0" y="0"/>
          <wp:positionH relativeFrom="column">
            <wp:posOffset>62230</wp:posOffset>
          </wp:positionH>
          <wp:positionV relativeFrom="paragraph">
            <wp:posOffset>-49530</wp:posOffset>
          </wp:positionV>
          <wp:extent cx="1236345" cy="619125"/>
          <wp:effectExtent l="0" t="0" r="1905" b="9525"/>
          <wp:wrapTight wrapText="bothSides">
            <wp:wrapPolygon edited="0">
              <wp:start x="0" y="0"/>
              <wp:lineTo x="0" y="21268"/>
              <wp:lineTo x="21300" y="21268"/>
              <wp:lineTo x="21300" y="0"/>
              <wp:lineTo x="0" y="0"/>
            </wp:wrapPolygon>
          </wp:wrapTight>
          <wp:docPr id="13435267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34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50AC3"/>
    <w:multiLevelType w:val="hybridMultilevel"/>
    <w:tmpl w:val="BECC0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C30CC"/>
    <w:multiLevelType w:val="hybridMultilevel"/>
    <w:tmpl w:val="6D9EC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16A3E"/>
    <w:multiLevelType w:val="multilevel"/>
    <w:tmpl w:val="552AC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CF614D"/>
    <w:multiLevelType w:val="hybridMultilevel"/>
    <w:tmpl w:val="C6401D24"/>
    <w:lvl w:ilvl="0" w:tplc="60D441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683922"/>
    <w:multiLevelType w:val="hybridMultilevel"/>
    <w:tmpl w:val="19E829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56E0294"/>
    <w:multiLevelType w:val="hybridMultilevel"/>
    <w:tmpl w:val="18DE5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8C29F3"/>
    <w:multiLevelType w:val="hybridMultilevel"/>
    <w:tmpl w:val="3A8EC0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AE77BC"/>
    <w:multiLevelType w:val="hybridMultilevel"/>
    <w:tmpl w:val="7B4819D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C77B7D"/>
    <w:multiLevelType w:val="multilevel"/>
    <w:tmpl w:val="65224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84D63CF"/>
    <w:multiLevelType w:val="hybridMultilevel"/>
    <w:tmpl w:val="B552C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015D06"/>
    <w:multiLevelType w:val="hybridMultilevel"/>
    <w:tmpl w:val="B1EC5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0174544">
    <w:abstractNumId w:val="6"/>
  </w:num>
  <w:num w:numId="2" w16cid:durableId="851722893">
    <w:abstractNumId w:val="4"/>
  </w:num>
  <w:num w:numId="3" w16cid:durableId="1672835636">
    <w:abstractNumId w:val="10"/>
  </w:num>
  <w:num w:numId="4" w16cid:durableId="660275912">
    <w:abstractNumId w:val="9"/>
  </w:num>
  <w:num w:numId="5" w16cid:durableId="1252933721">
    <w:abstractNumId w:val="0"/>
  </w:num>
  <w:num w:numId="6" w16cid:durableId="2013410126">
    <w:abstractNumId w:val="5"/>
  </w:num>
  <w:num w:numId="7" w16cid:durableId="1316103527">
    <w:abstractNumId w:val="1"/>
  </w:num>
  <w:num w:numId="8" w16cid:durableId="1663885">
    <w:abstractNumId w:val="3"/>
  </w:num>
  <w:num w:numId="9" w16cid:durableId="1341355000">
    <w:abstractNumId w:val="7"/>
  </w:num>
  <w:num w:numId="10" w16cid:durableId="170722638">
    <w:abstractNumId w:val="2"/>
  </w:num>
  <w:num w:numId="11" w16cid:durableId="6018413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4C5"/>
    <w:rsid w:val="000A2ED0"/>
    <w:rsid w:val="000B1E6A"/>
    <w:rsid w:val="00114810"/>
    <w:rsid w:val="00174BFF"/>
    <w:rsid w:val="002367B3"/>
    <w:rsid w:val="002E0705"/>
    <w:rsid w:val="0039763A"/>
    <w:rsid w:val="003A0207"/>
    <w:rsid w:val="003A3C92"/>
    <w:rsid w:val="00464172"/>
    <w:rsid w:val="004A48C9"/>
    <w:rsid w:val="004C745F"/>
    <w:rsid w:val="00576143"/>
    <w:rsid w:val="00757A90"/>
    <w:rsid w:val="007609F4"/>
    <w:rsid w:val="007F428F"/>
    <w:rsid w:val="008562AE"/>
    <w:rsid w:val="008639F4"/>
    <w:rsid w:val="00883C8B"/>
    <w:rsid w:val="00895BBB"/>
    <w:rsid w:val="008B0FCE"/>
    <w:rsid w:val="008D363A"/>
    <w:rsid w:val="009E74C5"/>
    <w:rsid w:val="009F5634"/>
    <w:rsid w:val="00A82317"/>
    <w:rsid w:val="00B522BB"/>
    <w:rsid w:val="00B90DF7"/>
    <w:rsid w:val="00B9520E"/>
    <w:rsid w:val="00CC0892"/>
    <w:rsid w:val="00D25ACA"/>
    <w:rsid w:val="00E00562"/>
    <w:rsid w:val="00E8408C"/>
    <w:rsid w:val="00E875E4"/>
    <w:rsid w:val="00F12858"/>
    <w:rsid w:val="00F33F5E"/>
    <w:rsid w:val="00F833DE"/>
    <w:rsid w:val="00FF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28D82"/>
  <w15:chartTrackingRefBased/>
  <w15:docId w15:val="{73F00C3A-1D26-4506-941D-B1BDEBEC7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67B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57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7A90"/>
  </w:style>
  <w:style w:type="paragraph" w:styleId="Stopka">
    <w:name w:val="footer"/>
    <w:basedOn w:val="Normalny"/>
    <w:link w:val="StopkaZnak"/>
    <w:uiPriority w:val="99"/>
    <w:unhideWhenUsed/>
    <w:rsid w:val="00757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A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788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Miasta Olkusz</dc:creator>
  <cp:keywords/>
  <dc:description/>
  <cp:lastModifiedBy>M.Noworyta</cp:lastModifiedBy>
  <cp:revision>11</cp:revision>
  <cp:lastPrinted>2024-06-27T08:39:00Z</cp:lastPrinted>
  <dcterms:created xsi:type="dcterms:W3CDTF">2024-06-21T11:26:00Z</dcterms:created>
  <dcterms:modified xsi:type="dcterms:W3CDTF">2024-07-01T12:03:00Z</dcterms:modified>
</cp:coreProperties>
</file>